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41" w:rsidRPr="006A5D63" w:rsidRDefault="00A123CA" w:rsidP="00C9157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A5D63">
        <w:rPr>
          <w:rFonts w:ascii="標楷體" w:eastAsia="標楷體" w:hAnsi="標楷體" w:hint="eastAsia"/>
          <w:sz w:val="36"/>
          <w:szCs w:val="36"/>
        </w:rPr>
        <w:t>與校園輔導管教的相關法規</w:t>
      </w:r>
      <w:r w:rsidR="00154DF1">
        <w:rPr>
          <w:rFonts w:ascii="標楷體" w:eastAsia="標楷體" w:hAnsi="標楷體" w:hint="eastAsia"/>
          <w:sz w:val="36"/>
          <w:szCs w:val="36"/>
        </w:rPr>
        <w:t>參考資料</w:t>
      </w:r>
    </w:p>
    <w:bookmarkEnd w:id="0"/>
    <w:p w:rsidR="006A5D63" w:rsidRDefault="006A5D63" w:rsidP="006A5D63">
      <w:pPr>
        <w:spacing w:line="400" w:lineRule="exact"/>
        <w:rPr>
          <w:rFonts w:ascii="標楷體" w:eastAsia="標楷體" w:hAnsi="標楷體"/>
          <w:b/>
          <w:bCs/>
        </w:rPr>
      </w:pPr>
    </w:p>
    <w:p w:rsidR="00A123CA" w:rsidRPr="006A5D63" w:rsidRDefault="00A123CA" w:rsidP="006A5D63">
      <w:pPr>
        <w:spacing w:line="400" w:lineRule="exact"/>
        <w:rPr>
          <w:rFonts w:ascii="標楷體" w:eastAsia="標楷體" w:hAnsi="標楷體"/>
          <w:b/>
          <w:bCs/>
        </w:rPr>
      </w:pPr>
      <w:r w:rsidRPr="006A5D63">
        <w:rPr>
          <w:rFonts w:ascii="標楷體" w:eastAsia="標楷體" w:hAnsi="標楷體" w:hint="eastAsia"/>
          <w:b/>
          <w:bCs/>
        </w:rPr>
        <w:t>教育基本法</w:t>
      </w:r>
      <w:r w:rsidR="00B04F16" w:rsidRPr="006A5D63">
        <w:rPr>
          <w:rStyle w:val="memotext31"/>
          <w:rFonts w:ascii="標楷體" w:eastAsia="標楷體" w:hAnsi="標楷體" w:hint="eastAsia"/>
        </w:rPr>
        <w:t>( 民國 102 年 12 月 11 日 修正 )</w:t>
      </w:r>
    </w:p>
    <w:p w:rsidR="006A5D63" w:rsidRDefault="00A123CA" w:rsidP="006A5D63">
      <w:pPr>
        <w:spacing w:line="400" w:lineRule="exact"/>
        <w:rPr>
          <w:rFonts w:ascii="標楷體" w:eastAsia="標楷體" w:hAnsi="標楷體"/>
        </w:rPr>
      </w:pPr>
      <w:r w:rsidRPr="006A5D63">
        <w:rPr>
          <w:rFonts w:ascii="標楷體" w:eastAsia="標楷體" w:hAnsi="標楷體" w:hint="eastAsia"/>
        </w:rPr>
        <w:t>第</w:t>
      </w:r>
      <w:r w:rsidR="006A5D63">
        <w:rPr>
          <w:rFonts w:ascii="標楷體" w:eastAsia="標楷體" w:hAnsi="標楷體" w:hint="eastAsia"/>
        </w:rPr>
        <w:t>1</w:t>
      </w:r>
      <w:r w:rsidRPr="006A5D63">
        <w:rPr>
          <w:rFonts w:ascii="標楷體" w:eastAsia="標楷體" w:hAnsi="標楷體" w:hint="eastAsia"/>
        </w:rPr>
        <w:t>條  為保障人民學習及受教育之權利，確立教育基本方針，健全教育體制，特制</w:t>
      </w:r>
    </w:p>
    <w:p w:rsidR="00A123CA" w:rsidRPr="006A5D63" w:rsidRDefault="006A5D63" w:rsidP="006A5D6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123CA" w:rsidRPr="006A5D63">
        <w:rPr>
          <w:rFonts w:ascii="標楷體" w:eastAsia="標楷體" w:hAnsi="標楷體" w:hint="eastAsia"/>
        </w:rPr>
        <w:t>定本法。</w:t>
      </w:r>
    </w:p>
    <w:p w:rsidR="006A5D63" w:rsidRDefault="00A123CA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6A5D63">
        <w:rPr>
          <w:rFonts w:ascii="標楷體" w:eastAsia="標楷體" w:hAnsi="標楷體" w:hint="eastAsia"/>
        </w:rPr>
        <w:t>第</w:t>
      </w:r>
      <w:r w:rsidR="006A5D63">
        <w:rPr>
          <w:rFonts w:ascii="標楷體" w:eastAsia="標楷體" w:hAnsi="標楷體" w:hint="eastAsia"/>
        </w:rPr>
        <w:t>2</w:t>
      </w:r>
      <w:r w:rsidRPr="006A5D63">
        <w:rPr>
          <w:rFonts w:ascii="標楷體" w:eastAsia="標楷體" w:hAnsi="標楷體" w:hint="eastAsia"/>
        </w:rPr>
        <w:t xml:space="preserve">條  </w:t>
      </w:r>
      <w:r w:rsidRPr="006A5D63">
        <w:rPr>
          <w:rFonts w:ascii="標楷體" w:eastAsia="標楷體" w:hAnsi="標楷體" w:hint="eastAsia"/>
          <w:color w:val="000000"/>
          <w:szCs w:val="24"/>
        </w:rPr>
        <w:t>人民為教育權之主體。教育之目的以培養人民健全人格、民主素養、法治觀念、</w:t>
      </w:r>
    </w:p>
    <w:p w:rsidR="006A5D63" w:rsidRDefault="006A5D63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人文涵養、愛國教育、鄉土關懷、資訊知能、強健體魄及思考、判斷與創造能</w:t>
      </w:r>
    </w:p>
    <w:p w:rsidR="006A5D63" w:rsidRDefault="006A5D63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力，並促進其對基本人權之尊重、生態環境之保護及對不同國家、族群、性別、</w:t>
      </w:r>
    </w:p>
    <w:p w:rsidR="006A5D63" w:rsidRDefault="006A5D63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宗教、文化之瞭解與關懷，使其成為具有國家意識與國際視野之現代化國民。</w:t>
      </w:r>
    </w:p>
    <w:p w:rsidR="00A123CA" w:rsidRPr="006A5D63" w:rsidRDefault="006A5D63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為實現前項教育目的，國家、教育機構、教師、父母應負協助之責任。</w:t>
      </w:r>
    </w:p>
    <w:p w:rsidR="006A5D63" w:rsidRDefault="006A5D63" w:rsidP="006A5D63">
      <w:pPr>
        <w:spacing w:line="400" w:lineRule="exact"/>
        <w:rPr>
          <w:rFonts w:ascii="標楷體" w:eastAsia="標楷體" w:hAnsi="標楷體"/>
          <w:b/>
          <w:bCs/>
          <w:color w:val="000000"/>
          <w:szCs w:val="24"/>
        </w:rPr>
      </w:pPr>
    </w:p>
    <w:p w:rsidR="00754B4F" w:rsidRDefault="00A123CA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6A5D63">
        <w:rPr>
          <w:rFonts w:ascii="標楷體" w:eastAsia="標楷體" w:hAnsi="標楷體" w:hint="eastAsia"/>
          <w:bCs/>
          <w:color w:val="000000"/>
          <w:szCs w:val="24"/>
        </w:rPr>
        <w:t>第 8 條</w:t>
      </w:r>
      <w:r w:rsidR="006A5D63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6A5D63">
        <w:rPr>
          <w:rFonts w:ascii="標楷體" w:eastAsia="標楷體" w:hAnsi="標楷體" w:hint="eastAsia"/>
          <w:color w:val="000000"/>
          <w:szCs w:val="24"/>
        </w:rPr>
        <w:t>教育人員之工作、待遇及進修等權利義務，應以法律定之，教師之專業自主</w:t>
      </w:r>
    </w:p>
    <w:p w:rsidR="00754B4F" w:rsidRDefault="00754B4F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應予尊重。學生之學習權、受教育權、身體自主權及人格發展權，國家應予</w:t>
      </w:r>
    </w:p>
    <w:p w:rsidR="00754B4F" w:rsidRDefault="00754B4F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保障，並使學生不受任何體罰及霸凌行為，造成身心之侵害。國民教育階段</w:t>
      </w:r>
    </w:p>
    <w:p w:rsidR="00754B4F" w:rsidRDefault="00754B4F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內，家長負有輔導子女之責任，並得為其子女之最佳福祉，依法律選擇受教</w:t>
      </w:r>
    </w:p>
    <w:p w:rsidR="00754B4F" w:rsidRDefault="00754B4F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育之方式、內容及參與學校教育事務之權利。學校應在各級政府依法監督下，</w:t>
      </w:r>
    </w:p>
    <w:p w:rsidR="00754B4F" w:rsidRDefault="00754B4F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配合社區發展需要，提供良好學習環境。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br/>
      </w:r>
      <w:r w:rsidR="00A123CA" w:rsidRPr="006A5D63">
        <w:rPr>
          <w:rFonts w:ascii="標楷體" w:eastAsia="標楷體" w:hAnsi="標楷體" w:hint="eastAsia"/>
          <w:bCs/>
          <w:color w:val="000000"/>
          <w:szCs w:val="24"/>
        </w:rPr>
        <w:t>第 15 條</w:t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教師專業自主權及學生學習權、受教育權、身體自主權及人格發展權遭受學</w:t>
      </w:r>
    </w:p>
    <w:p w:rsidR="00754B4F" w:rsidRDefault="00754B4F" w:rsidP="006A5D63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校或主管教育行政機關不當或違法之侵害時，政府應依法令提供當事人或其</w:t>
      </w:r>
    </w:p>
    <w:p w:rsidR="00A123CA" w:rsidRPr="006A5D63" w:rsidRDefault="00754B4F" w:rsidP="006A5D63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123CA" w:rsidRPr="006A5D63">
        <w:rPr>
          <w:rFonts w:ascii="標楷體" w:eastAsia="標楷體" w:hAnsi="標楷體" w:hint="eastAsia"/>
          <w:color w:val="000000"/>
          <w:szCs w:val="24"/>
        </w:rPr>
        <w:t>法定代理人有效及公平救濟之管道。</w:t>
      </w:r>
    </w:p>
    <w:p w:rsidR="00754B4F" w:rsidRPr="006A5D63" w:rsidRDefault="00754B4F" w:rsidP="006A5D63">
      <w:pPr>
        <w:spacing w:line="400" w:lineRule="exact"/>
        <w:rPr>
          <w:rFonts w:ascii="標楷體" w:eastAsia="標楷體" w:hAnsi="標楷體"/>
          <w:b/>
          <w:bCs/>
        </w:rPr>
      </w:pPr>
    </w:p>
    <w:p w:rsidR="00B04F16" w:rsidRPr="006A5D63" w:rsidRDefault="00B04F16" w:rsidP="006A5D63">
      <w:pPr>
        <w:spacing w:line="400" w:lineRule="exact"/>
        <w:rPr>
          <w:rFonts w:ascii="標楷體" w:eastAsia="標楷體" w:hAnsi="標楷體"/>
          <w:b/>
          <w:bCs/>
        </w:rPr>
      </w:pPr>
      <w:r w:rsidRPr="006A5D63">
        <w:rPr>
          <w:rFonts w:ascii="標楷體" w:eastAsia="標楷體" w:hAnsi="標楷體" w:hint="eastAsia"/>
          <w:b/>
          <w:bCs/>
        </w:rPr>
        <w:t>教師法</w:t>
      </w:r>
    </w:p>
    <w:p w:rsidR="00754B4F" w:rsidRDefault="00A123CA" w:rsidP="006A5D63">
      <w:pPr>
        <w:spacing w:line="400" w:lineRule="exact"/>
        <w:rPr>
          <w:rFonts w:ascii="標楷體" w:eastAsia="標楷體" w:hAnsi="標楷體"/>
        </w:rPr>
      </w:pPr>
      <w:r w:rsidRPr="006A5D63">
        <w:rPr>
          <w:rFonts w:ascii="標楷體" w:eastAsia="標楷體" w:hAnsi="標楷體" w:hint="eastAsia"/>
        </w:rPr>
        <w:t>第</w:t>
      </w:r>
      <w:r w:rsidR="006A5D63">
        <w:rPr>
          <w:rFonts w:ascii="標楷體" w:eastAsia="標楷體" w:hAnsi="標楷體" w:hint="eastAsia"/>
        </w:rPr>
        <w:t>1</w:t>
      </w:r>
      <w:r w:rsidRPr="006A5D63">
        <w:rPr>
          <w:rFonts w:ascii="標楷體" w:eastAsia="標楷體" w:hAnsi="標楷體" w:hint="eastAsia"/>
        </w:rPr>
        <w:t xml:space="preserve">條  </w:t>
      </w:r>
      <w:r w:rsidR="00754B4F">
        <w:rPr>
          <w:rFonts w:ascii="標楷體" w:eastAsia="標楷體" w:hAnsi="標楷體" w:hint="eastAsia"/>
        </w:rPr>
        <w:t xml:space="preserve"> </w:t>
      </w:r>
      <w:r w:rsidRPr="006A5D63">
        <w:rPr>
          <w:rFonts w:ascii="標楷體" w:eastAsia="標楷體" w:hAnsi="標楷體" w:hint="eastAsia"/>
        </w:rPr>
        <w:t>為明定教師權利義務，保障教師工作與生活，以提昇教師專業地位，特制定</w:t>
      </w:r>
    </w:p>
    <w:p w:rsidR="006A5D63" w:rsidRDefault="00754B4F" w:rsidP="006A5D6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123CA" w:rsidRPr="006A5D63">
        <w:rPr>
          <w:rFonts w:ascii="標楷體" w:eastAsia="標楷體" w:hAnsi="標楷體" w:hint="eastAsia"/>
        </w:rPr>
        <w:t>本法。</w:t>
      </w:r>
    </w:p>
    <w:p w:rsidR="001663BF" w:rsidRPr="001663BF" w:rsidRDefault="001663BF" w:rsidP="00754B4F">
      <w:pPr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第 17 條</w:t>
      </w:r>
      <w:r w:rsidR="00754B4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教師除應遵守法令履行聘約外，並負有下列義務：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一、遵守聘約規定，維護校譽。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二、積極維護學生受教之權益。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三、依有關法令及學校安排之課程，實施適性教學活動。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四、輔導或管教學生，導引其適性發展，並培養其健全人格。</w:t>
      </w:r>
    </w:p>
    <w:p w:rsidR="001663BF" w:rsidRPr="001663BF" w:rsidRDefault="00754B4F" w:rsidP="006A5D63">
      <w:pPr>
        <w:widowControl/>
        <w:spacing w:line="400" w:lineRule="exact"/>
        <w:ind w:firstLineChars="100" w:firstLine="24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1663BF"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五、從事與教學有關之研究、進修。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六、嚴守職分，本於良知，發揚師道及專業精神。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七、依有關法令參與學校學術、行政工作及社會教育活動。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八、非依法律規定不得洩漏學生個人或其家庭資料。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九、擔任導師。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十、其他依本法或其他法律規定應盡之義務。</w:t>
      </w:r>
    </w:p>
    <w:p w:rsidR="001663BF" w:rsidRP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754B4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前項第四款及第九款之辦法，由各校校務會議定之。</w:t>
      </w:r>
    </w:p>
    <w:p w:rsidR="001663BF" w:rsidRPr="006A5D63" w:rsidRDefault="001663BF" w:rsidP="006A5D63">
      <w:pPr>
        <w:spacing w:line="400" w:lineRule="exact"/>
        <w:rPr>
          <w:rFonts w:ascii="標楷體" w:eastAsia="標楷體" w:hAnsi="標楷體"/>
          <w:b/>
          <w:bCs/>
        </w:rPr>
      </w:pPr>
    </w:p>
    <w:p w:rsidR="00A123CA" w:rsidRPr="006A5D63" w:rsidRDefault="00A123CA" w:rsidP="006A5D63">
      <w:pPr>
        <w:spacing w:line="400" w:lineRule="exact"/>
        <w:rPr>
          <w:rFonts w:ascii="標楷體" w:eastAsia="標楷體" w:hAnsi="標楷體"/>
          <w:b/>
          <w:bCs/>
        </w:rPr>
      </w:pPr>
      <w:r w:rsidRPr="006A5D63">
        <w:rPr>
          <w:rFonts w:ascii="標楷體" w:eastAsia="標楷體" w:hAnsi="標楷體" w:hint="eastAsia"/>
          <w:b/>
          <w:bCs/>
        </w:rPr>
        <w:t>國民教育法</w:t>
      </w:r>
      <w:r w:rsidR="001663BF" w:rsidRPr="006A5D63">
        <w:rPr>
          <w:rStyle w:val="memotext31"/>
          <w:rFonts w:ascii="標楷體" w:eastAsia="標楷體" w:hAnsi="標楷體" w:hint="eastAsia"/>
        </w:rPr>
        <w:t>( 民國 105 年 06 月 01 日 修正 )</w:t>
      </w:r>
    </w:p>
    <w:p w:rsid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第 1 條  國民教育依中華民國憲法第一百五十八條之規定，以養成德、智、體、群</w:t>
      </w:r>
    </w:p>
    <w:p w:rsidR="001663BF" w:rsidRPr="001663BF" w:rsidRDefault="00754B4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1663BF"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、美五育均衡發展之健全國民為宗旨。</w:t>
      </w:r>
    </w:p>
    <w:p w:rsidR="001663BF" w:rsidRDefault="001663B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第 7 條  國民小學及國民中學之課程，應以民族精神教育及國民生活教育為中心，</w:t>
      </w:r>
    </w:p>
    <w:p w:rsidR="001663BF" w:rsidRPr="001663BF" w:rsidRDefault="00754B4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1663BF" w:rsidRPr="001663BF">
        <w:rPr>
          <w:rFonts w:ascii="標楷體" w:eastAsia="標楷體" w:hAnsi="標楷體" w:cs="新細明體" w:hint="eastAsia"/>
          <w:color w:val="000000"/>
          <w:kern w:val="0"/>
          <w:szCs w:val="24"/>
        </w:rPr>
        <w:t>學生身心健全發展為目標，並注重其連貫性。</w:t>
      </w:r>
    </w:p>
    <w:p w:rsidR="00754B4F" w:rsidRDefault="00754B4F" w:rsidP="006A5D63">
      <w:pPr>
        <w:spacing w:line="400" w:lineRule="exact"/>
        <w:rPr>
          <w:rFonts w:ascii="標楷體" w:eastAsia="標楷體" w:hAnsi="標楷體"/>
          <w:b/>
          <w:bCs/>
        </w:rPr>
      </w:pPr>
    </w:p>
    <w:p w:rsidR="00D17176" w:rsidRPr="006A5D63" w:rsidRDefault="006A5D63" w:rsidP="006A5D63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高級中等教育法 </w:t>
      </w:r>
      <w:r w:rsidRPr="006A5D63">
        <w:rPr>
          <w:rStyle w:val="memotext31"/>
          <w:rFonts w:ascii="標楷體" w:eastAsia="標楷體" w:hAnsi="標楷體" w:hint="eastAsia"/>
        </w:rPr>
        <w:t>( 民國 105 年 06 月 01 日 修正 )</w:t>
      </w:r>
    </w:p>
    <w:p w:rsidR="006A5D63" w:rsidRDefault="006A5D63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6A5D63">
        <w:rPr>
          <w:rFonts w:ascii="標楷體" w:eastAsia="標楷體" w:hAnsi="標楷體" w:cs="新細明體" w:hint="eastAsia"/>
          <w:color w:val="000000"/>
          <w:kern w:val="0"/>
          <w:szCs w:val="24"/>
        </w:rPr>
        <w:t>第 54 條 高級中等學校應設學生申訴評議委員會，評議學生與學生自治組織不服學</w:t>
      </w:r>
    </w:p>
    <w:p w:rsidR="006A5D63" w:rsidRPr="006A5D63" w:rsidRDefault="00754B4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6A5D63" w:rsidRPr="006A5D63">
        <w:rPr>
          <w:rFonts w:ascii="標楷體" w:eastAsia="標楷體" w:hAnsi="標楷體" w:cs="新細明體" w:hint="eastAsia"/>
          <w:color w:val="000000"/>
          <w:kern w:val="0"/>
          <w:szCs w:val="24"/>
        </w:rPr>
        <w:t>校影響其權益之懲處或其他措施及決議之申訴事件，以保障學生權益。</w:t>
      </w:r>
    </w:p>
    <w:p w:rsidR="006A5D63" w:rsidRPr="006A5D63" w:rsidRDefault="00754B4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6A5D63" w:rsidRPr="006A5D63">
        <w:rPr>
          <w:rFonts w:ascii="標楷體" w:eastAsia="標楷體" w:hAnsi="標楷體" w:cs="新細明體" w:hint="eastAsia"/>
          <w:color w:val="000000"/>
          <w:kern w:val="0"/>
          <w:szCs w:val="24"/>
        </w:rPr>
        <w:t>前項委員會之組成應包括經選舉產生之學生代表或學生會代表；其申訴範</w:t>
      </w:r>
    </w:p>
    <w:p w:rsidR="006A5D63" w:rsidRPr="006A5D63" w:rsidRDefault="00754B4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6A5D63" w:rsidRPr="006A5D63">
        <w:rPr>
          <w:rFonts w:ascii="標楷體" w:eastAsia="標楷體" w:hAnsi="標楷體" w:cs="新細明體" w:hint="eastAsia"/>
          <w:color w:val="000000"/>
          <w:kern w:val="0"/>
          <w:szCs w:val="24"/>
        </w:rPr>
        <w:t>圍、期限、委員會組成、評議方式、評議結果之執行及其他相關事項之辦</w:t>
      </w:r>
    </w:p>
    <w:p w:rsidR="006A5D63" w:rsidRPr="006A5D63" w:rsidRDefault="00754B4F" w:rsidP="006A5D63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6A5D63" w:rsidRPr="006A5D63">
        <w:rPr>
          <w:rFonts w:ascii="標楷體" w:eastAsia="標楷體" w:hAnsi="標楷體" w:cs="新細明體" w:hint="eastAsia"/>
          <w:color w:val="000000"/>
          <w:kern w:val="0"/>
          <w:szCs w:val="24"/>
        </w:rPr>
        <w:t>法，由各該主管機關定之。</w:t>
      </w:r>
    </w:p>
    <w:p w:rsidR="00A123CA" w:rsidRPr="006A5D63" w:rsidRDefault="00A123CA" w:rsidP="006A5D63">
      <w:pPr>
        <w:spacing w:line="400" w:lineRule="exact"/>
        <w:rPr>
          <w:rFonts w:ascii="標楷體" w:eastAsia="標楷體" w:hAnsi="標楷體"/>
        </w:rPr>
      </w:pPr>
    </w:p>
    <w:sectPr w:rsidR="00A123CA" w:rsidRPr="006A5D63" w:rsidSect="006A5D6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0B" w:rsidRDefault="00165D0B" w:rsidP="00154DF1">
      <w:r>
        <w:separator/>
      </w:r>
    </w:p>
  </w:endnote>
  <w:endnote w:type="continuationSeparator" w:id="0">
    <w:p w:rsidR="00165D0B" w:rsidRDefault="00165D0B" w:rsidP="0015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0B" w:rsidRDefault="00165D0B" w:rsidP="00154DF1">
      <w:r>
        <w:separator/>
      </w:r>
    </w:p>
  </w:footnote>
  <w:footnote w:type="continuationSeparator" w:id="0">
    <w:p w:rsidR="00165D0B" w:rsidRDefault="00165D0B" w:rsidP="0015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3CA"/>
    <w:rsid w:val="00154DF1"/>
    <w:rsid w:val="00165D0B"/>
    <w:rsid w:val="001663BF"/>
    <w:rsid w:val="006022A6"/>
    <w:rsid w:val="006A5D63"/>
    <w:rsid w:val="00754B4F"/>
    <w:rsid w:val="00844F41"/>
    <w:rsid w:val="00A123CA"/>
    <w:rsid w:val="00B04F16"/>
    <w:rsid w:val="00C9157D"/>
    <w:rsid w:val="00D17176"/>
    <w:rsid w:val="00E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E2CA45C-47AF-45B0-81DE-805D340A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1">
    <w:name w:val="memo_text31"/>
    <w:basedOn w:val="a0"/>
    <w:rsid w:val="00B04F16"/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A5D6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5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D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834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30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7909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21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2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89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7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4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T220488189</dc:creator>
  <cp:keywords/>
  <dc:description/>
  <cp:lastModifiedBy>peiweichen</cp:lastModifiedBy>
  <cp:revision>2</cp:revision>
  <dcterms:created xsi:type="dcterms:W3CDTF">2016-09-23T08:20:00Z</dcterms:created>
  <dcterms:modified xsi:type="dcterms:W3CDTF">2016-09-23T08:20:00Z</dcterms:modified>
</cp:coreProperties>
</file>