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E" w:rsidRDefault="0093767E">
      <w:r>
        <w:rPr>
          <w:rFonts w:hint="eastAsia"/>
          <w:lang w:eastAsia="zh-HK"/>
        </w:rPr>
        <w:t>工友技工三節獎金：</w:t>
      </w:r>
    </w:p>
    <w:p w:rsidR="00AC1193" w:rsidRDefault="0093767E">
      <w:r>
        <w:rPr>
          <w:rFonts w:hint="eastAsia"/>
          <w:lang w:eastAsia="zh-HK"/>
        </w:rPr>
        <w:t>每年春節、端午、中秋前</w:t>
      </w:r>
      <w:r>
        <w:rPr>
          <w:rFonts w:hint="eastAsia"/>
        </w:rPr>
        <w:t>20</w:t>
      </w:r>
      <w:r>
        <w:rPr>
          <w:rFonts w:hint="eastAsia"/>
          <w:lang w:eastAsia="zh-HK"/>
        </w:rPr>
        <w:t>天到網站上作業。</w:t>
      </w:r>
    </w:p>
    <w:p w:rsidR="0093767E" w:rsidRDefault="00F75554">
      <w:r>
        <w:rPr>
          <w:rFonts w:hint="eastAsia"/>
        </w:rPr>
        <w:t>(</w:t>
      </w:r>
      <w:proofErr w:type="gramStart"/>
      <w:r>
        <w:rPr>
          <w:rFonts w:hint="eastAsia"/>
          <w:lang w:eastAsia="zh-HK"/>
        </w:rPr>
        <w:t>註</w:t>
      </w:r>
      <w:proofErr w:type="gramEnd"/>
      <w:r>
        <w:rPr>
          <w:rFonts w:hint="eastAsia"/>
          <w:lang w:eastAsia="zh-HK"/>
        </w:rPr>
        <w:t>：如果有工友退休，符合資格者</w:t>
      </w:r>
      <w:r>
        <w:rPr>
          <w:rFonts w:hint="eastAsia"/>
        </w:rPr>
        <w:t>，</w:t>
      </w:r>
      <w:r>
        <w:rPr>
          <w:rFonts w:hint="eastAsia"/>
          <w:lang w:eastAsia="zh-HK"/>
        </w:rPr>
        <w:t>要加入此系統中。</w:t>
      </w:r>
      <w:r>
        <w:rPr>
          <w:rFonts w:hint="eastAsia"/>
          <w:lang w:eastAsia="zh-HK"/>
        </w:rPr>
        <w:t>)</w:t>
      </w:r>
      <w:r>
        <w:rPr>
          <w:lang w:eastAsia="zh-HK"/>
        </w:rPr>
        <w:sym w:font="Wingdings" w:char="F0DF"/>
      </w:r>
      <w:r>
        <w:rPr>
          <w:rFonts w:hint="eastAsia"/>
        </w:rPr>
        <w:t xml:space="preserve"> </w:t>
      </w:r>
      <w:r w:rsidR="004F5204">
        <w:rPr>
          <w:rFonts w:hint="eastAsia"/>
          <w:lang w:eastAsia="zh-HK"/>
        </w:rPr>
        <w:t>名單管理</w:t>
      </w:r>
    </w:p>
    <w:p w:rsidR="00F75554" w:rsidRDefault="00F75554">
      <w:pPr>
        <w:rPr>
          <w:rFonts w:hint="eastAsia"/>
        </w:rPr>
      </w:pPr>
      <w:r>
        <w:rPr>
          <w:rFonts w:hint="eastAsia"/>
          <w:lang w:eastAsia="zh-HK"/>
        </w:rPr>
        <w:t>資格審核要參考法規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跟人事要</w:t>
      </w:r>
      <w:r>
        <w:rPr>
          <w:rFonts w:hint="eastAsia"/>
          <w:lang w:eastAsia="zh-HK"/>
        </w:rPr>
        <w:t>)</w:t>
      </w:r>
    </w:p>
    <w:p w:rsidR="0035121C" w:rsidRDefault="0035121C">
      <w:pPr>
        <w:rPr>
          <w:rFonts w:hint="eastAsia"/>
        </w:rPr>
      </w:pPr>
    </w:p>
    <w:p w:rsidR="00556D25" w:rsidRDefault="00556D2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先登</w:t>
      </w:r>
      <w:hyperlink r:id="rId7" w:history="1">
        <w:r w:rsidRPr="00556D25">
          <w:rPr>
            <w:rStyle w:val="a9"/>
            <w:rFonts w:hint="eastAsia"/>
          </w:rPr>
          <w:t>人事服</w:t>
        </w:r>
        <w:r w:rsidRPr="00556D25">
          <w:rPr>
            <w:rStyle w:val="a9"/>
            <w:rFonts w:hint="eastAsia"/>
          </w:rPr>
          <w:t>務</w:t>
        </w:r>
        <w:r w:rsidRPr="00556D25">
          <w:rPr>
            <w:rStyle w:val="a9"/>
            <w:rFonts w:hint="eastAsia"/>
          </w:rPr>
          <w:t>網</w:t>
        </w:r>
      </w:hyperlink>
      <w:r>
        <w:rPr>
          <w:rFonts w:hint="eastAsia"/>
        </w:rPr>
        <w:t xml:space="preserve">, </w:t>
      </w:r>
      <w:r w:rsidR="00B46B43">
        <w:rPr>
          <w:rFonts w:hint="eastAsia"/>
        </w:rPr>
        <w:t>以自然人憑證登入：</w:t>
      </w:r>
    </w:p>
    <w:p w:rsidR="00556D25" w:rsidRDefault="00B46B4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504092</wp:posOffset>
                </wp:positionH>
                <wp:positionV relativeFrom="paragraph">
                  <wp:posOffset>1981200</wp:posOffset>
                </wp:positionV>
                <wp:extent cx="468923" cy="281354"/>
                <wp:effectExtent l="0" t="0" r="26670" b="2349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23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4" o:spid="_x0000_s1026" style="position:absolute;margin-left:39.7pt;margin-top:156pt;width:36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" filled="f" strokecolor="red" strokeweight="2pt"/>
            </w:pict>
          </mc:Fallback>
        </mc:AlternateContent>
      </w:r>
      <w:r w:rsidR="00556D25">
        <w:rPr>
          <w:noProof/>
        </w:rPr>
        <w:drawing>
          <wp:inline distT="0" distB="0" distL="0" distR="0">
            <wp:extent cx="5269230" cy="2596515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1C" w:rsidRDefault="0035121C">
      <w:pPr>
        <w:rPr>
          <w:rFonts w:hint="eastAsia"/>
        </w:rPr>
      </w:pPr>
    </w:p>
    <w:p w:rsidR="0035121C" w:rsidRDefault="0035121C">
      <w:pPr>
        <w:rPr>
          <w:rFonts w:hint="eastAsia"/>
        </w:rPr>
      </w:pPr>
    </w:p>
    <w:p w:rsidR="00B46B43" w:rsidRDefault="00B46B43">
      <w:pPr>
        <w:rPr>
          <w:rFonts w:hint="eastAsia"/>
        </w:rPr>
      </w:pPr>
      <w:r>
        <w:rPr>
          <w:rFonts w:hint="eastAsia"/>
        </w:rPr>
        <w:t>點選應用系統，往下捲動，勾選</w:t>
      </w:r>
      <w:r w:rsidR="0035121C">
        <w:rPr>
          <w:rFonts w:hint="eastAsia"/>
        </w:rPr>
        <w:t>「全國公教人員退休撫</w:t>
      </w:r>
      <w:proofErr w:type="gramStart"/>
      <w:r w:rsidR="0035121C">
        <w:rPr>
          <w:rFonts w:hint="eastAsia"/>
        </w:rPr>
        <w:t>卹</w:t>
      </w:r>
      <w:proofErr w:type="gramEnd"/>
      <w:r w:rsidR="0035121C">
        <w:rPr>
          <w:rFonts w:hint="eastAsia"/>
        </w:rPr>
        <w:t>整合平台」</w:t>
      </w:r>
      <w:r>
        <w:rPr>
          <w:rFonts w:hint="eastAsia"/>
        </w:rPr>
        <w:t>點選</w:t>
      </w:r>
      <w:r w:rsidR="0035121C" w:rsidRPr="0035121C">
        <w:rPr>
          <w:rFonts w:hint="eastAsia"/>
          <w:b/>
          <w:color w:val="FF0000"/>
        </w:rPr>
        <w:t>連結</w:t>
      </w:r>
      <w:r>
        <w:rPr>
          <w:rFonts w:hint="eastAsia"/>
        </w:rPr>
        <w:t>：</w:t>
      </w:r>
    </w:p>
    <w:p w:rsidR="00B46B43" w:rsidRDefault="00B46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9230" cy="2086610"/>
            <wp:effectExtent l="0" t="0" r="762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43" w:rsidRPr="00556D25" w:rsidRDefault="00B46B43"/>
    <w:p w:rsidR="0093767E" w:rsidRDefault="00F75554">
      <w:r>
        <w:rPr>
          <w:rFonts w:hint="eastAsia"/>
          <w:noProof/>
        </w:rPr>
        <w:lastRenderedPageBreak/>
        <w:drawing>
          <wp:inline distT="0" distB="0" distL="0" distR="0">
            <wp:extent cx="5250815" cy="2346325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54" w:rsidRDefault="00F75554">
      <w:r>
        <w:rPr>
          <w:rFonts w:hint="eastAsia"/>
          <w:lang w:eastAsia="zh-HK"/>
        </w:rPr>
        <w:t>查詢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（有底色的都要點開查看）例如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。健康狀況</w:t>
      </w:r>
      <w:r>
        <w:rPr>
          <w:rFonts w:hint="eastAsia"/>
        </w:rPr>
        <w:t xml:space="preserve">  2</w:t>
      </w:r>
      <w:r>
        <w:t>.</w:t>
      </w:r>
      <w:r>
        <w:rPr>
          <w:rFonts w:hint="eastAsia"/>
          <w:lang w:eastAsia="zh-HK"/>
        </w:rPr>
        <w:t>出入境</w:t>
      </w:r>
    </w:p>
    <w:p w:rsidR="00F75554" w:rsidRDefault="00F75554"/>
    <w:p w:rsidR="00F75554" w:rsidRDefault="00F75554">
      <w:r>
        <w:rPr>
          <w:rFonts w:hint="eastAsia"/>
        </w:rPr>
        <w:t>(</w:t>
      </w:r>
      <w:r>
        <w:rPr>
          <w:rFonts w:hint="eastAsia"/>
          <w:lang w:eastAsia="zh-HK"/>
        </w:rPr>
        <w:t>金額都是</w:t>
      </w:r>
      <w:r>
        <w:rPr>
          <w:rFonts w:hint="eastAsia"/>
        </w:rPr>
        <w:t>2000</w:t>
      </w:r>
      <w:r>
        <w:rPr>
          <w:rFonts w:hint="eastAsia"/>
          <w:lang w:eastAsia="zh-HK"/>
        </w:rPr>
        <w:t>元</w:t>
      </w:r>
      <w:r>
        <w:rPr>
          <w:rFonts w:hint="eastAsia"/>
          <w:lang w:eastAsia="zh-HK"/>
        </w:rPr>
        <w:t>)</w:t>
      </w:r>
    </w:p>
    <w:p w:rsidR="00F75554" w:rsidRDefault="00F75554"/>
    <w:p w:rsidR="00F75554" w:rsidRDefault="00F75554">
      <w:r>
        <w:rPr>
          <w:rFonts w:hint="eastAsia"/>
          <w:noProof/>
        </w:rPr>
        <w:drawing>
          <wp:inline distT="0" distB="0" distL="0" distR="0">
            <wp:extent cx="5267325" cy="22669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54" w:rsidRDefault="00F75554"/>
    <w:p w:rsidR="00F75554" w:rsidRDefault="004F5204">
      <w:r>
        <w:rPr>
          <w:rFonts w:hint="eastAsia"/>
          <w:lang w:eastAsia="zh-HK"/>
        </w:rPr>
        <w:t>最後</w:t>
      </w:r>
      <w:r w:rsidR="00AE34DA">
        <w:rPr>
          <w:rFonts w:hint="eastAsia"/>
          <w:lang w:eastAsia="zh-HK"/>
        </w:rPr>
        <w:t>列印出名冊之後，要寫請示單，將名冊附上後面。</w:t>
      </w:r>
    </w:p>
    <w:sectPr w:rsidR="00F75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5A" w:rsidRDefault="00C6285A" w:rsidP="00556D25">
      <w:r>
        <w:separator/>
      </w:r>
    </w:p>
  </w:endnote>
  <w:endnote w:type="continuationSeparator" w:id="0">
    <w:p w:rsidR="00C6285A" w:rsidRDefault="00C6285A" w:rsidP="0055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5A" w:rsidRDefault="00C6285A" w:rsidP="00556D25">
      <w:r>
        <w:separator/>
      </w:r>
    </w:p>
  </w:footnote>
  <w:footnote w:type="continuationSeparator" w:id="0">
    <w:p w:rsidR="00C6285A" w:rsidRDefault="00C6285A" w:rsidP="0055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E"/>
    <w:rsid w:val="0035121C"/>
    <w:rsid w:val="004F5204"/>
    <w:rsid w:val="00556D25"/>
    <w:rsid w:val="0093767E"/>
    <w:rsid w:val="00AC1193"/>
    <w:rsid w:val="00AE34DA"/>
    <w:rsid w:val="00B46B43"/>
    <w:rsid w:val="00C6285A"/>
    <w:rsid w:val="00C8267E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D25"/>
    <w:rPr>
      <w:sz w:val="20"/>
      <w:szCs w:val="20"/>
    </w:rPr>
  </w:style>
  <w:style w:type="character" w:styleId="a9">
    <w:name w:val="Hyperlink"/>
    <w:basedOn w:val="a0"/>
    <w:uiPriority w:val="99"/>
    <w:unhideWhenUsed/>
    <w:rsid w:val="00556D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6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D25"/>
    <w:rPr>
      <w:sz w:val="20"/>
      <w:szCs w:val="20"/>
    </w:rPr>
  </w:style>
  <w:style w:type="character" w:styleId="a9">
    <w:name w:val="Hyperlink"/>
    <w:basedOn w:val="a0"/>
    <w:uiPriority w:val="99"/>
    <w:unhideWhenUsed/>
    <w:rsid w:val="00556D2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6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2021-01-15T00:14:00Z</dcterms:created>
  <dcterms:modified xsi:type="dcterms:W3CDTF">2021-05-27T02:40:00Z</dcterms:modified>
</cp:coreProperties>
</file>