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6D8F" w14:textId="182AB456" w:rsidR="00B44D2E" w:rsidRDefault="00B546D7" w:rsidP="0042325B">
      <w:pPr>
        <w:overflowPunct w:val="0"/>
        <w:spacing w:line="36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B44D2E">
        <w:rPr>
          <w:rFonts w:ascii="標楷體" w:eastAsia="標楷體" w:hAnsi="標楷體" w:hint="eastAsia"/>
          <w:b/>
          <w:bCs/>
          <w:sz w:val="34"/>
          <w:szCs w:val="34"/>
        </w:rPr>
        <w:t>基隆市政府暨所屬機關學校員工待命時數加班費評價換算基準表</w:t>
      </w:r>
    </w:p>
    <w:p w14:paraId="108A03D3" w14:textId="235477E0" w:rsidR="00BA1789" w:rsidRPr="00BA1789" w:rsidRDefault="00BA1789" w:rsidP="0042325B">
      <w:pPr>
        <w:overflowPunct w:val="0"/>
        <w:spacing w:line="360" w:lineRule="exact"/>
        <w:jc w:val="right"/>
        <w:rPr>
          <w:rFonts w:ascii="標楷體" w:eastAsia="標楷體" w:hAnsi="標楷體" w:hint="eastAsia"/>
          <w:sz w:val="22"/>
        </w:rPr>
      </w:pPr>
      <w:r w:rsidRPr="00BA1789">
        <w:rPr>
          <w:rFonts w:ascii="標楷體" w:eastAsia="標楷體" w:hAnsi="標楷體" w:hint="eastAsia"/>
          <w:sz w:val="22"/>
        </w:rPr>
        <w:t>中華民國112年4月00日</w:t>
      </w:r>
      <w:proofErr w:type="gramStart"/>
      <w:r w:rsidRPr="00BA1789">
        <w:rPr>
          <w:rFonts w:ascii="標楷體" w:eastAsia="標楷體" w:hAnsi="標楷體" w:hint="eastAsia"/>
          <w:sz w:val="22"/>
        </w:rPr>
        <w:t>基府人給貳字</w:t>
      </w:r>
      <w:proofErr w:type="gramEnd"/>
      <w:r w:rsidRPr="00BA1789">
        <w:rPr>
          <w:rFonts w:ascii="標楷體" w:eastAsia="標楷體" w:hAnsi="標楷體" w:hint="eastAsia"/>
          <w:sz w:val="22"/>
        </w:rPr>
        <w:t>第1120210645號函頒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2268"/>
        <w:gridCol w:w="5765"/>
      </w:tblGrid>
      <w:tr w:rsidR="00B546D7" w14:paraId="2E986BB9" w14:textId="77777777" w:rsidTr="00F62876">
        <w:trPr>
          <w:jc w:val="center"/>
        </w:trPr>
        <w:tc>
          <w:tcPr>
            <w:tcW w:w="1691" w:type="dxa"/>
            <w:vAlign w:val="center"/>
          </w:tcPr>
          <w:p w14:paraId="2EE2C492" w14:textId="77777777" w:rsidR="00B546D7" w:rsidRPr="00F2524A" w:rsidRDefault="00B546D7" w:rsidP="00F628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級別</w:t>
            </w:r>
          </w:p>
        </w:tc>
        <w:tc>
          <w:tcPr>
            <w:tcW w:w="2268" w:type="dxa"/>
            <w:vAlign w:val="center"/>
          </w:tcPr>
          <w:p w14:paraId="4C9BF22D" w14:textId="77777777" w:rsidR="00B546D7" w:rsidRPr="00F2524A" w:rsidRDefault="00B546D7" w:rsidP="00F2524A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加班費評價換算基準(1-0.5)</w:t>
            </w:r>
          </w:p>
        </w:tc>
        <w:tc>
          <w:tcPr>
            <w:tcW w:w="5765" w:type="dxa"/>
            <w:vAlign w:val="center"/>
          </w:tcPr>
          <w:p w14:paraId="15A679B9" w14:textId="77777777" w:rsidR="00B546D7" w:rsidRPr="00F2524A" w:rsidRDefault="00B546D7" w:rsidP="00B546D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勤務屬性</w:t>
            </w:r>
          </w:p>
        </w:tc>
      </w:tr>
      <w:tr w:rsidR="00B546D7" w14:paraId="679A3329" w14:textId="77777777" w:rsidTr="00F62876">
        <w:trPr>
          <w:jc w:val="center"/>
        </w:trPr>
        <w:tc>
          <w:tcPr>
            <w:tcW w:w="1691" w:type="dxa"/>
            <w:vAlign w:val="center"/>
          </w:tcPr>
          <w:p w14:paraId="286976EB" w14:textId="77777777" w:rsidR="00B546D7" w:rsidRPr="00F2524A" w:rsidRDefault="00B546D7" w:rsidP="00B546D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第一級</w:t>
            </w:r>
          </w:p>
        </w:tc>
        <w:tc>
          <w:tcPr>
            <w:tcW w:w="2268" w:type="dxa"/>
            <w:vAlign w:val="center"/>
          </w:tcPr>
          <w:p w14:paraId="7103DF9F" w14:textId="77777777" w:rsidR="00B546D7" w:rsidRPr="00F2524A" w:rsidRDefault="00B546D7" w:rsidP="00B546D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/>
                <w:sz w:val="28"/>
                <w:szCs w:val="24"/>
              </w:rPr>
              <w:t>1</w:t>
            </w:r>
          </w:p>
        </w:tc>
        <w:tc>
          <w:tcPr>
            <w:tcW w:w="5765" w:type="dxa"/>
          </w:tcPr>
          <w:p w14:paraId="3CA6D730" w14:textId="77777777" w:rsidR="00B546D7" w:rsidRPr="00F2524A" w:rsidRDefault="00B546D7" w:rsidP="000807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於夜間或例假日</w:t>
            </w:r>
            <w:proofErr w:type="gramStart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期間，</w:t>
            </w:r>
            <w:proofErr w:type="gramEnd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所需處理勤務緊急、所負注意義務之程度較高、處理突發性事務之機率高、值班時間長、勤務強度及</w:t>
            </w:r>
            <w:proofErr w:type="gramStart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密度均屬中</w:t>
            </w:r>
            <w:proofErr w:type="gramEnd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高度。</w:t>
            </w:r>
          </w:p>
        </w:tc>
      </w:tr>
      <w:tr w:rsidR="00B546D7" w14:paraId="4304D321" w14:textId="77777777" w:rsidTr="00F62876">
        <w:trPr>
          <w:jc w:val="center"/>
        </w:trPr>
        <w:tc>
          <w:tcPr>
            <w:tcW w:w="1691" w:type="dxa"/>
            <w:vAlign w:val="center"/>
          </w:tcPr>
          <w:p w14:paraId="21A9AD39" w14:textId="77777777" w:rsidR="00B546D7" w:rsidRPr="00F2524A" w:rsidRDefault="00B546D7" w:rsidP="00B546D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第二級</w:t>
            </w:r>
          </w:p>
        </w:tc>
        <w:tc>
          <w:tcPr>
            <w:tcW w:w="2268" w:type="dxa"/>
            <w:vAlign w:val="center"/>
          </w:tcPr>
          <w:p w14:paraId="05672AD1" w14:textId="77777777" w:rsidR="00B546D7" w:rsidRPr="00F2524A" w:rsidRDefault="00B546D7" w:rsidP="00B546D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/>
                <w:sz w:val="28"/>
                <w:szCs w:val="24"/>
              </w:rPr>
              <w:t>0.5</w:t>
            </w:r>
          </w:p>
        </w:tc>
        <w:tc>
          <w:tcPr>
            <w:tcW w:w="5765" w:type="dxa"/>
          </w:tcPr>
          <w:p w14:paraId="61E255DC" w14:textId="77777777" w:rsidR="00B546D7" w:rsidRPr="00F2524A" w:rsidRDefault="00B546D7" w:rsidP="000807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於辦公日中午、夜間或例假日留守</w:t>
            </w:r>
            <w:proofErr w:type="gramStart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期間，</w:t>
            </w:r>
            <w:proofErr w:type="gramEnd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所需處理勤務簡易單純、所負注意義務之程度較低、處理突發性事務之機率低、值班時間短、勤務強度及</w:t>
            </w:r>
            <w:proofErr w:type="gramStart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密度均屬低</w:t>
            </w:r>
            <w:proofErr w:type="gramEnd"/>
            <w:r w:rsidRPr="00F2524A">
              <w:rPr>
                <w:rFonts w:ascii="標楷體" w:eastAsia="標楷體" w:hAnsi="標楷體" w:hint="eastAsia"/>
                <w:sz w:val="28"/>
                <w:szCs w:val="24"/>
              </w:rPr>
              <w:t>度。</w:t>
            </w:r>
          </w:p>
        </w:tc>
      </w:tr>
    </w:tbl>
    <w:p w14:paraId="2B247CA5" w14:textId="77777777" w:rsidR="00B546D7" w:rsidRPr="00F2524A" w:rsidRDefault="00B546D7" w:rsidP="00F2524A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F2524A">
        <w:rPr>
          <w:rFonts w:ascii="標楷體" w:eastAsia="標楷體" w:hAnsi="標楷體" w:hint="eastAsia"/>
          <w:sz w:val="28"/>
          <w:szCs w:val="24"/>
        </w:rPr>
        <w:t>附註：</w:t>
      </w:r>
    </w:p>
    <w:p w14:paraId="31CE8FBF" w14:textId="77777777" w:rsidR="00B546D7" w:rsidRPr="00F2524A" w:rsidRDefault="00B546D7" w:rsidP="00F62876">
      <w:pPr>
        <w:pStyle w:val="a4"/>
        <w:numPr>
          <w:ilvl w:val="0"/>
          <w:numId w:val="1"/>
        </w:numPr>
        <w:overflowPunct w:val="0"/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4"/>
        </w:rPr>
      </w:pPr>
      <w:r w:rsidRPr="00F2524A">
        <w:rPr>
          <w:rFonts w:ascii="標楷體" w:eastAsia="標楷體" w:hAnsi="標楷體" w:hint="eastAsia"/>
          <w:sz w:val="28"/>
          <w:szCs w:val="24"/>
        </w:rPr>
        <w:t>依據公務人員保障法第二十三條規定及其修正說明，凡於長官監督命令下，必須於辦公場所或指定處所，等待或隨時準備執行勤(業)</w:t>
      </w:r>
      <w:proofErr w:type="gramStart"/>
      <w:r w:rsidRPr="00F2524A">
        <w:rPr>
          <w:rFonts w:ascii="標楷體" w:eastAsia="標楷體" w:hAnsi="標楷體" w:hint="eastAsia"/>
          <w:sz w:val="28"/>
          <w:szCs w:val="24"/>
        </w:rPr>
        <w:t>務</w:t>
      </w:r>
      <w:proofErr w:type="gramEnd"/>
      <w:r w:rsidRPr="00F2524A">
        <w:rPr>
          <w:rFonts w:ascii="標楷體" w:eastAsia="標楷體" w:hAnsi="標楷體" w:hint="eastAsia"/>
          <w:sz w:val="28"/>
          <w:szCs w:val="24"/>
        </w:rPr>
        <w:t>，及如基於管理之需要，指派公務人員於法定辦公時數</w:t>
      </w:r>
      <w:proofErr w:type="gramStart"/>
      <w:r w:rsidRPr="00F2524A">
        <w:rPr>
          <w:rFonts w:ascii="標楷體" w:eastAsia="標楷體" w:hAnsi="標楷體" w:hint="eastAsia"/>
          <w:sz w:val="28"/>
          <w:szCs w:val="24"/>
        </w:rPr>
        <w:t>以外，</w:t>
      </w:r>
      <w:proofErr w:type="gramEnd"/>
      <w:r w:rsidRPr="00F2524A">
        <w:rPr>
          <w:rFonts w:ascii="標楷體" w:eastAsia="標楷體" w:hAnsi="標楷體" w:hint="eastAsia"/>
          <w:sz w:val="28"/>
          <w:szCs w:val="24"/>
        </w:rPr>
        <w:t>處理本職以外之臨時性、突發性事務之特定期間值班、值勤、值日(夜)等，</w:t>
      </w:r>
      <w:proofErr w:type="gramStart"/>
      <w:r w:rsidRPr="00F2524A">
        <w:rPr>
          <w:rFonts w:ascii="標楷體" w:eastAsia="標楷體" w:hAnsi="標楷體" w:hint="eastAsia"/>
          <w:sz w:val="28"/>
          <w:szCs w:val="24"/>
        </w:rPr>
        <w:t>均屬本</w:t>
      </w:r>
      <w:proofErr w:type="gramEnd"/>
      <w:r w:rsidRPr="00F2524A">
        <w:rPr>
          <w:rFonts w:ascii="標楷體" w:eastAsia="標楷體" w:hAnsi="標楷體" w:hint="eastAsia"/>
          <w:sz w:val="28"/>
          <w:szCs w:val="24"/>
        </w:rPr>
        <w:t>表所稱之待命時數。</w:t>
      </w:r>
    </w:p>
    <w:p w14:paraId="5C6D6901" w14:textId="77777777" w:rsidR="00B546D7" w:rsidRPr="00F2524A" w:rsidRDefault="00B546D7" w:rsidP="00F62876">
      <w:pPr>
        <w:pStyle w:val="a4"/>
        <w:numPr>
          <w:ilvl w:val="0"/>
          <w:numId w:val="1"/>
        </w:numPr>
        <w:overflowPunct w:val="0"/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4"/>
        </w:rPr>
      </w:pPr>
      <w:r w:rsidRPr="00F2524A">
        <w:rPr>
          <w:rFonts w:ascii="標楷體" w:eastAsia="標楷體" w:hAnsi="標楷體" w:hint="eastAsia"/>
          <w:sz w:val="28"/>
          <w:szCs w:val="24"/>
        </w:rPr>
        <w:t>待命時數加班費評價換算基準，由各單位主管依加班人員實際勤務內容對照上開勤務屬性後，按換算基準級別判斷。</w:t>
      </w:r>
    </w:p>
    <w:p w14:paraId="6C62244D" w14:textId="77777777" w:rsidR="00B546D7" w:rsidRPr="00F2524A" w:rsidRDefault="00B546D7" w:rsidP="00F62876">
      <w:pPr>
        <w:pStyle w:val="a4"/>
        <w:numPr>
          <w:ilvl w:val="0"/>
          <w:numId w:val="1"/>
        </w:numPr>
        <w:overflowPunct w:val="0"/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4"/>
        </w:rPr>
      </w:pPr>
      <w:r w:rsidRPr="00F2524A">
        <w:rPr>
          <w:rFonts w:ascii="標楷體" w:eastAsia="標楷體" w:hAnsi="標楷體" w:hint="eastAsia"/>
          <w:sz w:val="28"/>
          <w:szCs w:val="24"/>
        </w:rPr>
        <w:t>待命時數每小時加班費支給金額，係依各機關加班費支給辦法第四條第一項規定之「加班費支給基準」乘以「加班費評價換算基準」計算後(以元為單位，元以下四捨五入)，再按加班時數計算核給加班費。</w:t>
      </w:r>
    </w:p>
    <w:sectPr w:rsidR="00B546D7" w:rsidRPr="00F2524A" w:rsidSect="00F252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41D8"/>
    <w:multiLevelType w:val="hybridMultilevel"/>
    <w:tmpl w:val="245ADE80"/>
    <w:lvl w:ilvl="0" w:tplc="16702F5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25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D7"/>
    <w:rsid w:val="00035423"/>
    <w:rsid w:val="000807D8"/>
    <w:rsid w:val="001A4FBF"/>
    <w:rsid w:val="002B0B0B"/>
    <w:rsid w:val="00416A46"/>
    <w:rsid w:val="0042325B"/>
    <w:rsid w:val="004F6DD9"/>
    <w:rsid w:val="008C555B"/>
    <w:rsid w:val="00A14272"/>
    <w:rsid w:val="00B44D2E"/>
    <w:rsid w:val="00B546D7"/>
    <w:rsid w:val="00BA1789"/>
    <w:rsid w:val="00D24E5F"/>
    <w:rsid w:val="00E24C0E"/>
    <w:rsid w:val="00E32766"/>
    <w:rsid w:val="00F2524A"/>
    <w:rsid w:val="00F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3029"/>
  <w15:chartTrackingRefBased/>
  <w15:docId w15:val="{E405805E-6DE3-453C-99A3-5CC9E20E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陳胤寧</dc:creator>
  <cp:keywords/>
  <dc:description/>
  <cp:lastModifiedBy>郭宜姍</cp:lastModifiedBy>
  <cp:revision>5</cp:revision>
  <cp:lastPrinted>2023-04-17T06:08:00Z</cp:lastPrinted>
  <dcterms:created xsi:type="dcterms:W3CDTF">2023-04-17T03:12:00Z</dcterms:created>
  <dcterms:modified xsi:type="dcterms:W3CDTF">2023-04-17T06:41:00Z</dcterms:modified>
</cp:coreProperties>
</file>