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F195D" w:rsidRDefault="00FF195D">
      <w:pPr>
        <w:rPr>
          <w:rFonts w:ascii="標楷體" w:eastAsia="標楷體" w:hAnsi="標楷體" w:cs="Times New Roman"/>
        </w:rPr>
      </w:pPr>
    </w:p>
    <w:p w:rsidR="00D90816" w:rsidRDefault="005475FA" w:rsidP="005475FA">
      <w:pPr>
        <w:jc w:val="center"/>
        <w:rPr>
          <w:b/>
          <w:sz w:val="36"/>
          <w:szCs w:val="36"/>
        </w:rPr>
      </w:pPr>
      <w:r w:rsidRPr="005475FA">
        <w:rPr>
          <w:rFonts w:hint="eastAsia"/>
          <w:b/>
          <w:sz w:val="36"/>
          <w:szCs w:val="36"/>
        </w:rPr>
        <w:t>童書教學設計方案</w:t>
      </w:r>
    </w:p>
    <w:p w:rsidR="005475FA" w:rsidRPr="005475FA" w:rsidRDefault="005475FA" w:rsidP="005475FA">
      <w:pPr>
        <w:jc w:val="center"/>
        <w:rPr>
          <w:b/>
          <w:sz w:val="36"/>
          <w:szCs w:val="36"/>
        </w:rPr>
      </w:pPr>
    </w:p>
    <w:p w:rsidR="005475FA" w:rsidRPr="005475FA" w:rsidRDefault="005475FA" w:rsidP="005475FA">
      <w:pPr>
        <w:pStyle w:val="ac"/>
        <w:numPr>
          <w:ilvl w:val="0"/>
          <w:numId w:val="23"/>
        </w:numPr>
        <w:ind w:leftChars="0"/>
        <w:rPr>
          <w:b/>
          <w:sz w:val="32"/>
          <w:szCs w:val="32"/>
        </w:rPr>
      </w:pPr>
      <w:r w:rsidRPr="005475FA">
        <w:rPr>
          <w:rFonts w:hint="eastAsia"/>
          <w:b/>
          <w:sz w:val="32"/>
          <w:szCs w:val="32"/>
        </w:rPr>
        <w:t>設計理念與概念圖</w:t>
      </w:r>
    </w:p>
    <w:p w:rsidR="005475FA" w:rsidRDefault="005475FA" w:rsidP="005475FA">
      <w:pPr>
        <w:pStyle w:val="ac"/>
        <w:numPr>
          <w:ilvl w:val="0"/>
          <w:numId w:val="23"/>
        </w:numPr>
        <w:ind w:left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核心問題</w:t>
      </w:r>
    </w:p>
    <w:p w:rsidR="005475FA" w:rsidRDefault="005475FA" w:rsidP="005475FA">
      <w:pPr>
        <w:pStyle w:val="ac"/>
        <w:numPr>
          <w:ilvl w:val="0"/>
          <w:numId w:val="23"/>
        </w:numPr>
        <w:ind w:left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終點任務設計</w:t>
      </w:r>
      <w:r>
        <w:rPr>
          <w:rFonts w:hint="eastAsia"/>
          <w:b/>
          <w:sz w:val="32"/>
          <w:szCs w:val="32"/>
        </w:rPr>
        <w:t>:</w:t>
      </w:r>
    </w:p>
    <w:p w:rsidR="00D90816" w:rsidRDefault="00D90816" w:rsidP="00D90816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2887"/>
        <w:gridCol w:w="752"/>
        <w:gridCol w:w="524"/>
        <w:gridCol w:w="327"/>
        <w:gridCol w:w="3216"/>
      </w:tblGrid>
      <w:tr w:rsidR="00D90816" w:rsidRPr="00A05109" w:rsidTr="008857FF"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334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D90816" w:rsidRPr="00A05109" w:rsidTr="008857FF">
        <w:trPr>
          <w:trHeight w:val="70"/>
        </w:trPr>
        <w:tc>
          <w:tcPr>
            <w:tcW w:w="158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8857FF" w:rsidP="008857FF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教學節次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90816" w:rsidRPr="00A05109" w:rsidRDefault="00D90816" w:rsidP="008857FF">
            <w:pPr>
              <w:rPr>
                <w:rFonts w:ascii="Times New Roman" w:eastAsia="標楷體" w:hAnsi="Times New Roman"/>
              </w:rPr>
            </w:pPr>
            <w:r w:rsidRPr="00A05109">
              <w:rPr>
                <w:rFonts w:ascii="Times New Roman" w:eastAsia="標楷體" w:hAnsi="Times New Roman"/>
              </w:rPr>
              <w:t>共</w:t>
            </w:r>
            <w:r w:rsidR="008857FF">
              <w:rPr>
                <w:rFonts w:ascii="Times New Roman" w:eastAsia="標楷體" w:hAnsi="Times New Roman"/>
              </w:rPr>
              <w:t>__</w:t>
            </w:r>
            <w:r w:rsidRPr="00A05109">
              <w:rPr>
                <w:rFonts w:ascii="Times New Roman" w:eastAsia="標楷體" w:hAnsi="Times New Roman"/>
              </w:rPr>
              <w:t>_</w:t>
            </w:r>
            <w:r w:rsidRPr="00A05109">
              <w:rPr>
                <w:rFonts w:ascii="Times New Roman" w:eastAsia="標楷體" w:hAnsi="Times New Roman"/>
              </w:rPr>
              <w:t>節，</w:t>
            </w:r>
            <w:r w:rsidR="008857FF">
              <w:rPr>
                <w:rFonts w:ascii="Times New Roman" w:eastAsia="標楷體" w:hAnsi="Times New Roman" w:hint="eastAsia"/>
              </w:rPr>
              <w:t>本次教學為第</w:t>
            </w:r>
            <w:r w:rsidR="008857FF" w:rsidRPr="008857FF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="008857FF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8857FF" w:rsidRPr="008857FF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8857FF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8857FF">
              <w:rPr>
                <w:rFonts w:ascii="Times New Roman" w:eastAsia="標楷體" w:hAnsi="Times New Roman" w:hint="eastAsia"/>
              </w:rPr>
              <w:t>節</w:t>
            </w:r>
          </w:p>
        </w:tc>
      </w:tr>
      <w:tr w:rsidR="00D90816" w:rsidRPr="00A05109" w:rsidTr="00BF6825">
        <w:trPr>
          <w:trHeight w:val="70"/>
        </w:trPr>
        <w:tc>
          <w:tcPr>
            <w:tcW w:w="158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8163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D90816" w:rsidRPr="00A05109" w:rsidTr="00BF6825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D90816" w:rsidRPr="00A05109" w:rsidTr="00BF6825">
        <w:trPr>
          <w:trHeight w:val="405"/>
        </w:trPr>
        <w:tc>
          <w:tcPr>
            <w:tcW w:w="86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</w:t>
            </w:r>
          </w:p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列出相關的學習表現，且能具體表現在學習目標上</w:t>
            </w: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學習表現與學習內容需能明確地連結。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核心</w:t>
            </w:r>
          </w:p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05109"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3216" w:type="dxa"/>
            <w:vMerge w:val="restart"/>
            <w:tcBorders>
              <w:left w:val="single" w:sz="4" w:space="0" w:color="auto"/>
              <w:bottom w:val="nil"/>
            </w:tcBorders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總綱及領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(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課綱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)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核心素養說明</w:t>
            </w: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僅列舉出高度相關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之領綱核心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素養精神與意涵。</w:t>
            </w:r>
          </w:p>
        </w:tc>
      </w:tr>
      <w:tr w:rsidR="00D90816" w:rsidRPr="00A05109" w:rsidTr="00BF6825">
        <w:trPr>
          <w:trHeight w:val="405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列出相關的學習內容，且能具體表現在學習目標上</w:t>
            </w: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學習表現與學習內容需能明確地連結。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nil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D90816" w:rsidRPr="00A05109" w:rsidTr="00BF6825"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議題</w:t>
            </w:r>
          </w:p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實質內涵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以總綱十九項議題為考量、並落實議題核心精神，建議列出將融入的議題實質內容。</w:t>
            </w: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議題融入不是必要的項目，可視需要再列出。</w:t>
            </w:r>
          </w:p>
        </w:tc>
      </w:tr>
      <w:tr w:rsidR="00D90816" w:rsidRPr="00A05109" w:rsidTr="00BF6825">
        <w:trPr>
          <w:trHeight w:val="375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所融入之學習重點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</w:tcBorders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列出示例中融入之學習重點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(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學習表現與學習內容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)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，以及融入說明，建議同時於教學活動設計之備註欄說明。</w:t>
            </w: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若有議題融入再列出此欄。</w:t>
            </w:r>
          </w:p>
        </w:tc>
      </w:tr>
      <w:tr w:rsidR="00D90816" w:rsidRPr="00A05109" w:rsidTr="00BF6825">
        <w:trPr>
          <w:trHeight w:val="70"/>
        </w:trPr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與其他領域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科目的連結</w:t>
            </w:r>
          </w:p>
        </w:tc>
        <w:tc>
          <w:tcPr>
            <w:tcW w:w="7706" w:type="dxa"/>
            <w:gridSpan w:val="5"/>
            <w:tcBorders>
              <w:bottom w:val="single" w:sz="4" w:space="0" w:color="auto"/>
            </w:tcBorders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與其他領域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/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科目的連結不是必要的項目，可視需要再列出。</w:t>
            </w:r>
          </w:p>
        </w:tc>
      </w:tr>
      <w:tr w:rsidR="00D90816" w:rsidRPr="00A05109" w:rsidTr="00BF6825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D90816" w:rsidRPr="00A05109" w:rsidTr="00BF6825">
        <w:trPr>
          <w:trHeight w:val="70"/>
        </w:trPr>
        <w:tc>
          <w:tcPr>
            <w:tcW w:w="2041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教學設備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77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D90816" w:rsidRPr="00A05109" w:rsidTr="00BF6825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D90816" w:rsidRPr="00A05109" w:rsidTr="002C74BD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以淺顯易懂文字說明各單元學習目標。</w:t>
            </w: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建議配合「學習表現及學習內容雙向細目表」之內容，提供更完整的素養導向編寫原則與示例的連結。</w:t>
            </w:r>
          </w:p>
          <w:p w:rsidR="002C74BD" w:rsidRPr="002C74BD" w:rsidRDefault="002C74BD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b/>
              </w:rPr>
            </w:pPr>
          </w:p>
          <w:p w:rsidR="002C74BD" w:rsidRPr="002C74BD" w:rsidRDefault="002C74BD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b/>
              </w:rPr>
            </w:pP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可參考「素養導向教材編寫原則之學習表現與學習內容雙向細目表」之編寫方法。</w:t>
            </w:r>
          </w:p>
        </w:tc>
      </w:tr>
      <w:tr w:rsidR="002C74BD" w:rsidRPr="00A05109" w:rsidTr="002C74BD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C74BD" w:rsidRPr="002C74BD" w:rsidRDefault="002C74BD" w:rsidP="002C74BD">
            <w:pPr>
              <w:jc w:val="both"/>
              <w:rPr>
                <w:rFonts w:ascii="Times New Roman" w:eastAsia="標楷體" w:hAnsi="Times New Roman"/>
                <w:b/>
                <w:color w:val="A6A6A6"/>
                <w:u w:val="single"/>
              </w:rPr>
            </w:pPr>
            <w:r w:rsidRPr="002C74BD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課程架構</w:t>
            </w:r>
          </w:p>
        </w:tc>
      </w:tr>
      <w:tr w:rsidR="002C74BD" w:rsidRPr="00A05109" w:rsidTr="00BF6825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2C74BD" w:rsidRDefault="002C74BD" w:rsidP="002C74BD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  <w:p w:rsidR="002C74BD" w:rsidRDefault="002C74BD" w:rsidP="002C74BD">
            <w:pPr>
              <w:jc w:val="both"/>
              <w:rPr>
                <w:rFonts w:ascii="Times New Roman" w:eastAsia="標楷體" w:hAnsi="Times New Roman" w:hint="eastAsia"/>
                <w:color w:val="A6A6A6"/>
                <w:u w:val="single"/>
              </w:rPr>
            </w:pPr>
          </w:p>
          <w:p w:rsidR="002C74BD" w:rsidRDefault="002C74BD" w:rsidP="002C74BD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bookmarkStart w:id="0" w:name="_GoBack"/>
            <w:bookmarkEnd w:id="0"/>
          </w:p>
          <w:p w:rsidR="002C74BD" w:rsidRDefault="002C74BD" w:rsidP="002C74BD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  <w:p w:rsidR="002C74BD" w:rsidRDefault="002C74BD" w:rsidP="002C74BD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  <w:p w:rsidR="002C74BD" w:rsidRDefault="002C74BD" w:rsidP="002C74BD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  <w:p w:rsidR="002C74BD" w:rsidRPr="00A05109" w:rsidRDefault="002C74BD" w:rsidP="002C74BD">
            <w:pPr>
              <w:jc w:val="both"/>
              <w:rPr>
                <w:rFonts w:ascii="Times New Roman" w:eastAsia="標楷體" w:hAnsi="Times New Roman" w:hint="eastAsia"/>
                <w:color w:val="A6A6A6"/>
                <w:u w:val="single"/>
              </w:rPr>
            </w:pPr>
          </w:p>
        </w:tc>
      </w:tr>
    </w:tbl>
    <w:p w:rsidR="00D90816" w:rsidRPr="00A05109" w:rsidRDefault="00D90816" w:rsidP="00D90816">
      <w:pPr>
        <w:jc w:val="both"/>
        <w:rPr>
          <w:rFonts w:ascii="Times New Roman" w:eastAsia="標楷體" w:hAnsi="Times New Roman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34"/>
        <w:gridCol w:w="880"/>
        <w:gridCol w:w="2475"/>
      </w:tblGrid>
      <w:tr w:rsidR="00D90816" w:rsidRPr="00A05109" w:rsidTr="00BF6825">
        <w:trPr>
          <w:trHeight w:val="50"/>
        </w:trPr>
        <w:tc>
          <w:tcPr>
            <w:tcW w:w="988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lastRenderedPageBreak/>
              <w:t>教學活動設計</w:t>
            </w:r>
          </w:p>
        </w:tc>
      </w:tr>
      <w:tr w:rsidR="00D90816" w:rsidRPr="00A05109" w:rsidTr="00BF6825">
        <w:trPr>
          <w:trHeight w:val="70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37A" w:rsidRPr="00A05109" w:rsidRDefault="008F537A" w:rsidP="008F537A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學習資源與評量</w:t>
            </w:r>
          </w:p>
        </w:tc>
      </w:tr>
      <w:tr w:rsidR="00D90816" w:rsidRPr="00A05109" w:rsidTr="00BF6825">
        <w:trPr>
          <w:trHeight w:val="56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</w:tcPr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摘要學習活動內容即可，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呈現合呼素養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導向教學的內涵。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活動略案可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包括引起動機、發展活動、總結活動、評量活動等內容，或以簡單的教學流程呈現。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教學流程需落實素養導向教學之教材教法，掌握生活情境與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實踐等意涵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。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前述之各個次單元不必全部列出，可挑選部份合適的次單元進行說明，重點在於完整說明各活動的組織架構，不必窮盡敘述。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可適時列出學習評量的方式，以及其他學習輔助事項，原則如下：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簡要說明各項教學活動評量內容，提出可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採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行方法、重要過程、規準等。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發展核心素養、學習重點與學習目標三者結合的評量內容。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檢視學習目標、學習重點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/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活動與評量三者之一致關係。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羅列評量工具，如學習單、檢核表或同儕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互評表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等。</w:t>
            </w:r>
          </w:p>
        </w:tc>
      </w:tr>
      <w:tr w:rsidR="00D90816" w:rsidRPr="00A05109" w:rsidTr="00BF6825">
        <w:trPr>
          <w:trHeight w:val="605"/>
        </w:trPr>
        <w:tc>
          <w:tcPr>
            <w:tcW w:w="9889" w:type="dxa"/>
            <w:gridSpan w:val="3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試教成果：（非必要項目）</w:t>
            </w:r>
          </w:p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試教成果不是必要的項目，可視需要再列出。可包括學習歷程案例、教師教學心得、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觀課者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心得、學習者心得等。</w:t>
            </w:r>
          </w:p>
        </w:tc>
      </w:tr>
      <w:tr w:rsidR="00D90816" w:rsidRPr="00A05109" w:rsidTr="00BF6825">
        <w:trPr>
          <w:trHeight w:val="93"/>
        </w:trPr>
        <w:tc>
          <w:tcPr>
            <w:tcW w:w="9889" w:type="dxa"/>
            <w:gridSpan w:val="3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參考資料：（若有請列出）</w:t>
            </w:r>
          </w:p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若有參考資料請列出。</w:t>
            </w:r>
          </w:p>
        </w:tc>
      </w:tr>
      <w:tr w:rsidR="00D90816" w:rsidRPr="00A05109" w:rsidTr="00BF6825">
        <w:trPr>
          <w:trHeight w:val="70"/>
        </w:trPr>
        <w:tc>
          <w:tcPr>
            <w:tcW w:w="9889" w:type="dxa"/>
            <w:gridSpan w:val="3"/>
            <w:tcBorders>
              <w:bottom w:val="single" w:sz="12" w:space="0" w:color="auto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附錄：</w:t>
            </w:r>
          </w:p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列出與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此示案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有關之補充說明。</w:t>
            </w:r>
          </w:p>
        </w:tc>
      </w:tr>
    </w:tbl>
    <w:p w:rsidR="00D90816" w:rsidRPr="000D2AF2" w:rsidRDefault="00D90816" w:rsidP="00D90816"/>
    <w:p w:rsidR="00BE4ED1" w:rsidRPr="00D90816" w:rsidRDefault="00BE4ED1" w:rsidP="00BE4ED1"/>
    <w:p w:rsidR="00171FB8" w:rsidRPr="007F3219" w:rsidRDefault="00171FB8" w:rsidP="000F44AD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sectPr w:rsidR="00171FB8" w:rsidRPr="007F3219" w:rsidSect="00684DCC">
      <w:pgSz w:w="11906" w:h="16838"/>
      <w:pgMar w:top="1077" w:right="1531" w:bottom="1077" w:left="153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6E0" w:rsidRDefault="008726E0" w:rsidP="003B0BE7">
      <w:r>
        <w:separator/>
      </w:r>
    </w:p>
  </w:endnote>
  <w:endnote w:type="continuationSeparator" w:id="0">
    <w:p w:rsidR="008726E0" w:rsidRDefault="008726E0" w:rsidP="003B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6E0" w:rsidRDefault="008726E0" w:rsidP="003B0BE7">
      <w:r>
        <w:separator/>
      </w:r>
    </w:p>
  </w:footnote>
  <w:footnote w:type="continuationSeparator" w:id="0">
    <w:p w:rsidR="008726E0" w:rsidRDefault="008726E0" w:rsidP="003B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1782"/>
    <w:multiLevelType w:val="multilevel"/>
    <w:tmpl w:val="73781D54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" w15:restartNumberingAfterBreak="0">
    <w:nsid w:val="09286908"/>
    <w:multiLevelType w:val="multilevel"/>
    <w:tmpl w:val="3452ABB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5070DC"/>
    <w:multiLevelType w:val="hybridMultilevel"/>
    <w:tmpl w:val="FFA634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E73006"/>
    <w:multiLevelType w:val="hybridMultilevel"/>
    <w:tmpl w:val="A3A44B18"/>
    <w:lvl w:ilvl="0" w:tplc="05B431FA">
      <w:start w:val="1"/>
      <w:numFmt w:val="decimal"/>
      <w:lvlText w:val="%1."/>
      <w:lvlJc w:val="left"/>
      <w:pPr>
        <w:ind w:left="82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5" w15:restartNumberingAfterBreak="0">
    <w:nsid w:val="257A66D8"/>
    <w:multiLevelType w:val="hybridMultilevel"/>
    <w:tmpl w:val="F12A5960"/>
    <w:lvl w:ilvl="0" w:tplc="0D9EC45C">
      <w:start w:val="2"/>
      <w:numFmt w:val="taiwaneseCountingThousand"/>
      <w:lvlText w:val="%1、"/>
      <w:lvlJc w:val="left"/>
      <w:pPr>
        <w:ind w:left="7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307C3EF2"/>
    <w:multiLevelType w:val="hybridMultilevel"/>
    <w:tmpl w:val="D6B2F92E"/>
    <w:lvl w:ilvl="0" w:tplc="7CF670B8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7" w15:restartNumberingAfterBreak="0">
    <w:nsid w:val="3F863B62"/>
    <w:multiLevelType w:val="multilevel"/>
    <w:tmpl w:val="6512FE8C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8" w15:restartNumberingAfterBreak="0">
    <w:nsid w:val="43987183"/>
    <w:multiLevelType w:val="hybridMultilevel"/>
    <w:tmpl w:val="477240E6"/>
    <w:lvl w:ilvl="0" w:tplc="6150A3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755344"/>
    <w:multiLevelType w:val="hybridMultilevel"/>
    <w:tmpl w:val="5A920B42"/>
    <w:lvl w:ilvl="0" w:tplc="BFB07718">
      <w:start w:val="2"/>
      <w:numFmt w:val="taiwaneseCountingThousand"/>
      <w:lvlText w:val="%1、"/>
      <w:lvlJc w:val="left"/>
      <w:pPr>
        <w:ind w:left="82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0" w15:restartNumberingAfterBreak="0">
    <w:nsid w:val="47B10977"/>
    <w:multiLevelType w:val="multilevel"/>
    <w:tmpl w:val="9F66B1D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1" w15:restartNumberingAfterBreak="0">
    <w:nsid w:val="55304929"/>
    <w:multiLevelType w:val="hybridMultilevel"/>
    <w:tmpl w:val="CF3A5B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BF5FB4"/>
    <w:multiLevelType w:val="hybridMultilevel"/>
    <w:tmpl w:val="333E3EA0"/>
    <w:lvl w:ilvl="0" w:tplc="960E28DE">
      <w:start w:val="1"/>
      <w:numFmt w:val="decimal"/>
      <w:lvlText w:val="%1."/>
      <w:lvlJc w:val="left"/>
      <w:pPr>
        <w:ind w:left="94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3" w15:restartNumberingAfterBreak="0">
    <w:nsid w:val="596B1AA5"/>
    <w:multiLevelType w:val="multilevel"/>
    <w:tmpl w:val="49C2261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4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C0C10AB"/>
    <w:multiLevelType w:val="multilevel"/>
    <w:tmpl w:val="517EA936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6" w15:restartNumberingAfterBreak="0">
    <w:nsid w:val="62494460"/>
    <w:multiLevelType w:val="hybridMultilevel"/>
    <w:tmpl w:val="8752CF6E"/>
    <w:lvl w:ilvl="0" w:tplc="E0E440BE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6F629FD4">
      <w:start w:val="1"/>
      <w:numFmt w:val="decimal"/>
      <w:lvlText w:val="%2."/>
      <w:lvlJc w:val="left"/>
      <w:pPr>
        <w:ind w:left="1065" w:hanging="360"/>
      </w:pPr>
      <w:rPr>
        <w:rFonts w:cs="SimSun"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7" w15:restartNumberingAfterBreak="0">
    <w:nsid w:val="66662249"/>
    <w:multiLevelType w:val="hybridMultilevel"/>
    <w:tmpl w:val="1EECAD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4C0010"/>
    <w:multiLevelType w:val="multilevel"/>
    <w:tmpl w:val="0A407E4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9" w15:restartNumberingAfterBreak="0">
    <w:nsid w:val="6B795F4E"/>
    <w:multiLevelType w:val="multilevel"/>
    <w:tmpl w:val="EE249DFA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0" w15:restartNumberingAfterBreak="0">
    <w:nsid w:val="6D1A48F3"/>
    <w:multiLevelType w:val="multilevel"/>
    <w:tmpl w:val="AE34813E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1" w15:restartNumberingAfterBreak="0">
    <w:nsid w:val="6E423B0B"/>
    <w:multiLevelType w:val="multilevel"/>
    <w:tmpl w:val="A51E0B4A"/>
    <w:lvl w:ilvl="0">
      <w:start w:val="1"/>
      <w:numFmt w:val="decim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10"/>
  </w:num>
  <w:num w:numId="5">
    <w:abstractNumId w:val="18"/>
  </w:num>
  <w:num w:numId="6">
    <w:abstractNumId w:val="15"/>
  </w:num>
  <w:num w:numId="7">
    <w:abstractNumId w:val="0"/>
  </w:num>
  <w:num w:numId="8">
    <w:abstractNumId w:val="13"/>
  </w:num>
  <w:num w:numId="9">
    <w:abstractNumId w:val="21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17"/>
  </w:num>
  <w:num w:numId="15">
    <w:abstractNumId w:val="9"/>
  </w:num>
  <w:num w:numId="16">
    <w:abstractNumId w:val="12"/>
  </w:num>
  <w:num w:numId="17">
    <w:abstractNumId w:val="16"/>
  </w:num>
  <w:num w:numId="18">
    <w:abstractNumId w:val="4"/>
  </w:num>
  <w:num w:numId="19">
    <w:abstractNumId w:val="5"/>
  </w:num>
  <w:num w:numId="20">
    <w:abstractNumId w:val="6"/>
  </w:num>
  <w:num w:numId="21">
    <w:abstractNumId w:val="2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13"/>
    <w:rsid w:val="000200A0"/>
    <w:rsid w:val="000A0478"/>
    <w:rsid w:val="000C18D8"/>
    <w:rsid w:val="000D40FC"/>
    <w:rsid w:val="000F3B5E"/>
    <w:rsid w:val="000F44AD"/>
    <w:rsid w:val="00132C1B"/>
    <w:rsid w:val="00171FB8"/>
    <w:rsid w:val="00197E50"/>
    <w:rsid w:val="001B0420"/>
    <w:rsid w:val="001C5196"/>
    <w:rsid w:val="001E7DD1"/>
    <w:rsid w:val="001F0E59"/>
    <w:rsid w:val="001F2172"/>
    <w:rsid w:val="00253724"/>
    <w:rsid w:val="00253784"/>
    <w:rsid w:val="002C74BD"/>
    <w:rsid w:val="002E26EF"/>
    <w:rsid w:val="002F4687"/>
    <w:rsid w:val="00324057"/>
    <w:rsid w:val="003970DD"/>
    <w:rsid w:val="003B0BE7"/>
    <w:rsid w:val="003C041C"/>
    <w:rsid w:val="003E4F06"/>
    <w:rsid w:val="00420A58"/>
    <w:rsid w:val="004236D3"/>
    <w:rsid w:val="00442443"/>
    <w:rsid w:val="00480813"/>
    <w:rsid w:val="00494D53"/>
    <w:rsid w:val="004C330F"/>
    <w:rsid w:val="005337D5"/>
    <w:rsid w:val="00536B40"/>
    <w:rsid w:val="00540C5A"/>
    <w:rsid w:val="005475FA"/>
    <w:rsid w:val="00576ECD"/>
    <w:rsid w:val="00642CE4"/>
    <w:rsid w:val="006609FE"/>
    <w:rsid w:val="00670DBA"/>
    <w:rsid w:val="00684DCC"/>
    <w:rsid w:val="006A616F"/>
    <w:rsid w:val="006D4708"/>
    <w:rsid w:val="006D4D2F"/>
    <w:rsid w:val="0071019A"/>
    <w:rsid w:val="00721731"/>
    <w:rsid w:val="007242C8"/>
    <w:rsid w:val="007751F2"/>
    <w:rsid w:val="00783DCB"/>
    <w:rsid w:val="007B2958"/>
    <w:rsid w:val="007C69D6"/>
    <w:rsid w:val="007D6516"/>
    <w:rsid w:val="007F3219"/>
    <w:rsid w:val="00817A0F"/>
    <w:rsid w:val="00833FDA"/>
    <w:rsid w:val="00834984"/>
    <w:rsid w:val="008726E0"/>
    <w:rsid w:val="008857FF"/>
    <w:rsid w:val="008917C5"/>
    <w:rsid w:val="008F537A"/>
    <w:rsid w:val="009861E3"/>
    <w:rsid w:val="00993EB7"/>
    <w:rsid w:val="00995048"/>
    <w:rsid w:val="009A3F3E"/>
    <w:rsid w:val="009B6D5E"/>
    <w:rsid w:val="009C2DBF"/>
    <w:rsid w:val="00A21BFA"/>
    <w:rsid w:val="00A2217E"/>
    <w:rsid w:val="00A9062E"/>
    <w:rsid w:val="00AC4454"/>
    <w:rsid w:val="00B565C9"/>
    <w:rsid w:val="00B6553E"/>
    <w:rsid w:val="00B817A7"/>
    <w:rsid w:val="00BD726D"/>
    <w:rsid w:val="00BE4B8F"/>
    <w:rsid w:val="00BE4ED1"/>
    <w:rsid w:val="00C00CF4"/>
    <w:rsid w:val="00C24DB9"/>
    <w:rsid w:val="00C319A9"/>
    <w:rsid w:val="00C42E3E"/>
    <w:rsid w:val="00C538D3"/>
    <w:rsid w:val="00C92212"/>
    <w:rsid w:val="00C93358"/>
    <w:rsid w:val="00C96B02"/>
    <w:rsid w:val="00CE3864"/>
    <w:rsid w:val="00D344CB"/>
    <w:rsid w:val="00D419B0"/>
    <w:rsid w:val="00D5068F"/>
    <w:rsid w:val="00D55B3D"/>
    <w:rsid w:val="00D644B4"/>
    <w:rsid w:val="00D90816"/>
    <w:rsid w:val="00DE381B"/>
    <w:rsid w:val="00DE7A17"/>
    <w:rsid w:val="00E14CC2"/>
    <w:rsid w:val="00E36C30"/>
    <w:rsid w:val="00E97FCD"/>
    <w:rsid w:val="00EC1C41"/>
    <w:rsid w:val="00EF2D49"/>
    <w:rsid w:val="00EF6B69"/>
    <w:rsid w:val="00F1301A"/>
    <w:rsid w:val="00F451DE"/>
    <w:rsid w:val="00F8211B"/>
    <w:rsid w:val="00FA3C80"/>
    <w:rsid w:val="00FC555F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9E19F"/>
  <w15:docId w15:val="{5AA091BD-EAB8-417C-AB91-8956AAAC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BE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0BE7"/>
    <w:rPr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171FB8"/>
    <w:pPr>
      <w:ind w:leftChars="200" w:left="480"/>
    </w:pPr>
    <w:rPr>
      <w:rFonts w:asciiTheme="minorHAnsi" w:hAnsiTheme="minorHAnsi" w:cstheme="minorBidi"/>
      <w:color w:val="auto"/>
      <w:kern w:val="2"/>
      <w:szCs w:val="22"/>
    </w:rPr>
  </w:style>
  <w:style w:type="table" w:styleId="ae">
    <w:name w:val="Table Grid"/>
    <w:basedOn w:val="a1"/>
    <w:uiPriority w:val="59"/>
    <w:rsid w:val="007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清單段落 字元"/>
    <w:link w:val="ac"/>
    <w:uiPriority w:val="34"/>
    <w:locked/>
    <w:rsid w:val="00BE4ED1"/>
    <w:rPr>
      <w:rFonts w:asciiTheme="minorHAnsi" w:hAnsiTheme="minorHAnsi" w:cstheme="minorBidi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58BB32-5AEB-4F5C-811F-2CE2D200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5</cp:revision>
  <dcterms:created xsi:type="dcterms:W3CDTF">2021-12-27T07:09:00Z</dcterms:created>
  <dcterms:modified xsi:type="dcterms:W3CDTF">2021-12-27T07:19:00Z</dcterms:modified>
</cp:coreProperties>
</file>